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00" w:lineRule="auto"/>
        <w:jc w:val="center"/>
        <w:rPr>
          <w:b w:val="1"/>
          <w:sz w:val="28"/>
          <w:szCs w:val="28"/>
        </w:rPr>
      </w:pPr>
      <w:r w:rsidDel="00000000" w:rsidR="00000000" w:rsidRPr="00000000">
        <w:rPr>
          <w:b w:val="1"/>
          <w:sz w:val="28"/>
          <w:szCs w:val="28"/>
          <w:rtl w:val="0"/>
        </w:rPr>
        <w:t xml:space="preserve">EGYÜTTMŰKÖDÉSI  MEGÁLLAPODÁS</w:t>
      </w:r>
    </w:p>
    <w:p w:rsidR="00000000" w:rsidDel="00000000" w:rsidP="00000000" w:rsidRDefault="00000000" w:rsidRPr="00000000" w14:paraId="00000002">
      <w:pPr>
        <w:pageBreakBefore w:val="0"/>
        <w:spacing w:line="300" w:lineRule="auto"/>
        <w:jc w:val="center"/>
        <w:rPr>
          <w:b w:val="1"/>
          <w:sz w:val="28"/>
          <w:szCs w:val="28"/>
        </w:rPr>
      </w:pPr>
      <w:r w:rsidDel="00000000" w:rsidR="00000000" w:rsidRPr="00000000">
        <w:rPr>
          <w:b w:val="1"/>
          <w:sz w:val="28"/>
          <w:szCs w:val="28"/>
          <w:rtl w:val="0"/>
        </w:rPr>
        <w:t xml:space="preserve">AZ ISKOLAI KÖZÖSSÉGI SZOLGÁLAT</w:t>
      </w:r>
    </w:p>
    <w:p w:rsidR="00000000" w:rsidDel="00000000" w:rsidP="00000000" w:rsidRDefault="00000000" w:rsidRPr="00000000" w14:paraId="00000003">
      <w:pPr>
        <w:pageBreakBefore w:val="0"/>
        <w:spacing w:line="300" w:lineRule="auto"/>
        <w:jc w:val="center"/>
        <w:rPr>
          <w:b w:val="1"/>
          <w:sz w:val="28"/>
          <w:szCs w:val="28"/>
        </w:rPr>
      </w:pPr>
      <w:r w:rsidDel="00000000" w:rsidR="00000000" w:rsidRPr="00000000">
        <w:rPr>
          <w:b w:val="1"/>
          <w:sz w:val="28"/>
          <w:szCs w:val="28"/>
          <w:rtl w:val="0"/>
        </w:rPr>
        <w:t xml:space="preserve">KÖZÖS LEBONYOLÍTÁSÁRÓL</w:t>
      </w:r>
    </w:p>
    <w:p w:rsidR="00000000" w:rsidDel="00000000" w:rsidP="00000000" w:rsidRDefault="00000000" w:rsidRPr="00000000" w14:paraId="00000004">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05">
      <w:pPr>
        <w:pageBreakBefore w:val="0"/>
        <w:spacing w:line="300" w:lineRule="auto"/>
        <w:jc w:val="both"/>
        <w:rPr/>
      </w:pPr>
      <w:r w:rsidDel="00000000" w:rsidR="00000000" w:rsidRPr="00000000">
        <w:rPr>
          <w:rtl w:val="0"/>
        </w:rPr>
        <w:t xml:space="preserve">amely létrejött egyrészt</w:t>
      </w:r>
    </w:p>
    <w:p w:rsidR="00000000" w:rsidDel="00000000" w:rsidP="00000000" w:rsidRDefault="00000000" w:rsidRPr="00000000" w14:paraId="00000006">
      <w:pPr>
        <w:pageBreakBefore w:val="0"/>
        <w:spacing w:line="300" w:lineRule="auto"/>
        <w:jc w:val="both"/>
        <w:rPr>
          <w:b w:val="1"/>
        </w:rPr>
      </w:pPr>
      <w:r w:rsidDel="00000000" w:rsidR="00000000" w:rsidRPr="00000000">
        <w:rPr>
          <w:b w:val="1"/>
          <w:rtl w:val="0"/>
        </w:rPr>
        <w:t xml:space="preserve">a Budapesti Ward Mária Általános Iskola, Gimnázium és Zeneművészeti Szakgimnázium</w:t>
      </w:r>
    </w:p>
    <w:p w:rsidR="00000000" w:rsidDel="00000000" w:rsidP="00000000" w:rsidRDefault="00000000" w:rsidRPr="00000000" w14:paraId="00000007">
      <w:pPr>
        <w:pageBreakBefore w:val="0"/>
        <w:spacing w:line="300" w:lineRule="auto"/>
        <w:jc w:val="both"/>
        <w:rPr>
          <w:b w:val="1"/>
        </w:rPr>
      </w:pPr>
      <w:r w:rsidDel="00000000" w:rsidR="00000000" w:rsidRPr="00000000">
        <w:rPr>
          <w:b w:val="1"/>
          <w:rtl w:val="0"/>
        </w:rPr>
        <w:t xml:space="preserve">székhely: Budapest, 1056 Irányi utca 3.</w:t>
      </w:r>
    </w:p>
    <w:p w:rsidR="00000000" w:rsidDel="00000000" w:rsidP="00000000" w:rsidRDefault="00000000" w:rsidRPr="00000000" w14:paraId="00000008">
      <w:pPr>
        <w:pageBreakBefore w:val="0"/>
        <w:spacing w:line="300" w:lineRule="auto"/>
        <w:jc w:val="both"/>
        <w:rPr>
          <w:b w:val="1"/>
        </w:rPr>
      </w:pPr>
      <w:r w:rsidDel="00000000" w:rsidR="00000000" w:rsidRPr="00000000">
        <w:rPr>
          <w:b w:val="1"/>
          <w:rtl w:val="0"/>
        </w:rPr>
        <w:t xml:space="preserve">képviseli: Kalmanovits Zoltán igazgató</w:t>
      </w:r>
    </w:p>
    <w:p w:rsidR="00000000" w:rsidDel="00000000" w:rsidP="00000000" w:rsidRDefault="00000000" w:rsidRPr="00000000" w14:paraId="00000009">
      <w:pPr>
        <w:pageBreakBefore w:val="0"/>
        <w:spacing w:line="300" w:lineRule="auto"/>
        <w:jc w:val="both"/>
        <w:rPr>
          <w:b w:val="1"/>
        </w:rPr>
      </w:pPr>
      <w:r w:rsidDel="00000000" w:rsidR="00000000" w:rsidRPr="00000000">
        <w:rPr>
          <w:b w:val="1"/>
          <w:rtl w:val="0"/>
        </w:rPr>
        <w:t xml:space="preserve">OM azonosító: 034894 </w:t>
      </w:r>
    </w:p>
    <w:p w:rsidR="00000000" w:rsidDel="00000000" w:rsidP="00000000" w:rsidRDefault="00000000" w:rsidRPr="00000000" w14:paraId="0000000A">
      <w:pPr>
        <w:pageBreakBefore w:val="0"/>
        <w:spacing w:line="300" w:lineRule="auto"/>
        <w:jc w:val="both"/>
        <w:rPr/>
      </w:pPr>
      <w:r w:rsidDel="00000000" w:rsidR="00000000" w:rsidRPr="00000000">
        <w:rPr>
          <w:rtl w:val="0"/>
        </w:rPr>
        <w:t xml:space="preserve">(továbbiakban: </w:t>
      </w:r>
      <w:r w:rsidDel="00000000" w:rsidR="00000000" w:rsidRPr="00000000">
        <w:rPr>
          <w:b w:val="1"/>
          <w:rtl w:val="0"/>
        </w:rPr>
        <w:t xml:space="preserve">Iskola</w:t>
      </w:r>
      <w:r w:rsidDel="00000000" w:rsidR="00000000" w:rsidRPr="00000000">
        <w:rPr>
          <w:rtl w:val="0"/>
        </w:rPr>
        <w:t xml:space="preserve">),</w:t>
      </w:r>
    </w:p>
    <w:p w:rsidR="00000000" w:rsidDel="00000000" w:rsidP="00000000" w:rsidRDefault="00000000" w:rsidRPr="00000000" w14:paraId="0000000B">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0C">
      <w:pPr>
        <w:pageBreakBefore w:val="0"/>
        <w:spacing w:line="300" w:lineRule="auto"/>
        <w:jc w:val="both"/>
        <w:rPr/>
      </w:pPr>
      <w:r w:rsidDel="00000000" w:rsidR="00000000" w:rsidRPr="00000000">
        <w:rPr>
          <w:rtl w:val="0"/>
        </w:rPr>
        <w:t xml:space="preserve">másrészt</w:t>
      </w:r>
    </w:p>
    <w:p w:rsidR="00000000" w:rsidDel="00000000" w:rsidP="00000000" w:rsidRDefault="00000000" w:rsidRPr="00000000" w14:paraId="0000000D">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0E">
      <w:pPr>
        <w:pageBreakBefore w:val="0"/>
        <w:spacing w:line="300" w:lineRule="auto"/>
        <w:jc w:val="both"/>
        <w:rPr>
          <w:b w:val="1"/>
        </w:rPr>
      </w:pPr>
      <w:r w:rsidDel="00000000" w:rsidR="00000000" w:rsidRPr="00000000">
        <w:rPr>
          <w:b w:val="1"/>
          <w:rtl w:val="0"/>
        </w:rPr>
        <w:t xml:space="preserve">…………………………………………………………..</w:t>
      </w:r>
    </w:p>
    <w:p w:rsidR="00000000" w:rsidDel="00000000" w:rsidP="00000000" w:rsidRDefault="00000000" w:rsidRPr="00000000" w14:paraId="0000000F">
      <w:pPr>
        <w:pageBreakBefore w:val="0"/>
        <w:spacing w:line="300" w:lineRule="auto"/>
        <w:jc w:val="both"/>
        <w:rPr>
          <w:b w:val="1"/>
        </w:rPr>
      </w:pPr>
      <w:r w:rsidDel="00000000" w:rsidR="00000000" w:rsidRPr="00000000">
        <w:rPr>
          <w:rtl w:val="0"/>
        </w:rPr>
      </w:r>
    </w:p>
    <w:p w:rsidR="00000000" w:rsidDel="00000000" w:rsidP="00000000" w:rsidRDefault="00000000" w:rsidRPr="00000000" w14:paraId="00000010">
      <w:pPr>
        <w:pageBreakBefore w:val="0"/>
        <w:spacing w:line="300" w:lineRule="auto"/>
        <w:jc w:val="both"/>
        <w:rPr>
          <w:b w:val="1"/>
        </w:rPr>
      </w:pPr>
      <w:r w:rsidDel="00000000" w:rsidR="00000000" w:rsidRPr="00000000">
        <w:rPr>
          <w:b w:val="1"/>
          <w:rtl w:val="0"/>
        </w:rPr>
        <w:t xml:space="preserve">székhely: ………………………………………………</w:t>
      </w:r>
    </w:p>
    <w:p w:rsidR="00000000" w:rsidDel="00000000" w:rsidP="00000000" w:rsidRDefault="00000000" w:rsidRPr="00000000" w14:paraId="00000011">
      <w:pPr>
        <w:pageBreakBefore w:val="0"/>
        <w:spacing w:line="300" w:lineRule="auto"/>
        <w:jc w:val="both"/>
        <w:rPr>
          <w:b w:val="1"/>
        </w:rPr>
      </w:pPr>
      <w:r w:rsidDel="00000000" w:rsidR="00000000" w:rsidRPr="00000000">
        <w:rPr>
          <w:rtl w:val="0"/>
        </w:rPr>
      </w:r>
    </w:p>
    <w:p w:rsidR="00000000" w:rsidDel="00000000" w:rsidP="00000000" w:rsidRDefault="00000000" w:rsidRPr="00000000" w14:paraId="00000012">
      <w:pPr>
        <w:pageBreakBefore w:val="0"/>
        <w:spacing w:line="300" w:lineRule="auto"/>
        <w:jc w:val="both"/>
        <w:rPr>
          <w:b w:val="1"/>
        </w:rPr>
      </w:pPr>
      <w:r w:rsidDel="00000000" w:rsidR="00000000" w:rsidRPr="00000000">
        <w:rPr>
          <w:b w:val="1"/>
          <w:rtl w:val="0"/>
        </w:rPr>
        <w:t xml:space="preserve">képviseli: ……………………………………..        - igazgató</w:t>
      </w:r>
    </w:p>
    <w:p w:rsidR="00000000" w:rsidDel="00000000" w:rsidP="00000000" w:rsidRDefault="00000000" w:rsidRPr="00000000" w14:paraId="00000013">
      <w:pPr>
        <w:pageBreakBefore w:val="0"/>
        <w:spacing w:line="300" w:lineRule="auto"/>
        <w:jc w:val="both"/>
        <w:rPr>
          <w:b w:val="1"/>
        </w:rPr>
      </w:pPr>
      <w:r w:rsidDel="00000000" w:rsidR="00000000" w:rsidRPr="00000000">
        <w:rPr>
          <w:rtl w:val="0"/>
        </w:rPr>
      </w:r>
    </w:p>
    <w:p w:rsidR="00000000" w:rsidDel="00000000" w:rsidP="00000000" w:rsidRDefault="00000000" w:rsidRPr="00000000" w14:paraId="00000014">
      <w:pPr>
        <w:pageBreakBefore w:val="0"/>
        <w:spacing w:line="300" w:lineRule="auto"/>
        <w:jc w:val="both"/>
        <w:rPr>
          <w:b w:val="1"/>
        </w:rPr>
      </w:pPr>
      <w:r w:rsidDel="00000000" w:rsidR="00000000" w:rsidRPr="00000000">
        <w:rPr>
          <w:b w:val="1"/>
          <w:rtl w:val="0"/>
        </w:rPr>
        <w:t xml:space="preserve">OM azonosító: ………………………….</w:t>
      </w:r>
    </w:p>
    <w:p w:rsidR="00000000" w:rsidDel="00000000" w:rsidP="00000000" w:rsidRDefault="00000000" w:rsidRPr="00000000" w14:paraId="00000015">
      <w:pPr>
        <w:pageBreakBefore w:val="0"/>
        <w:spacing w:line="300" w:lineRule="auto"/>
        <w:jc w:val="both"/>
        <w:rPr>
          <w:sz w:val="16"/>
          <w:szCs w:val="16"/>
        </w:rPr>
      </w:pPr>
      <w:r w:rsidDel="00000000" w:rsidR="00000000" w:rsidRPr="00000000">
        <w:rPr>
          <w:rtl w:val="0"/>
        </w:rPr>
        <w:t xml:space="preserve">(továbbiakban: </w:t>
      </w:r>
      <w:r w:rsidDel="00000000" w:rsidR="00000000" w:rsidRPr="00000000">
        <w:rPr>
          <w:b w:val="1"/>
          <w:rtl w:val="0"/>
        </w:rPr>
        <w:t xml:space="preserve">Szervezet</w:t>
      </w:r>
      <w:r w:rsidDel="00000000" w:rsidR="00000000" w:rsidRPr="00000000">
        <w:rPr>
          <w:rtl w:val="0"/>
        </w:rPr>
      </w:r>
    </w:p>
    <w:p w:rsidR="00000000" w:rsidDel="00000000" w:rsidP="00000000" w:rsidRDefault="00000000" w:rsidRPr="00000000" w14:paraId="00000016">
      <w:pPr>
        <w:pageBreakBefore w:val="0"/>
        <w:spacing w:line="300" w:lineRule="auto"/>
        <w:jc w:val="both"/>
        <w:rPr/>
      </w:pPr>
      <w:r w:rsidDel="00000000" w:rsidR="00000000" w:rsidRPr="00000000">
        <w:rPr>
          <w:rtl w:val="0"/>
        </w:rPr>
        <w:t xml:space="preserve">(továbbiakban együtt: </w:t>
      </w:r>
      <w:r w:rsidDel="00000000" w:rsidR="00000000" w:rsidRPr="00000000">
        <w:rPr>
          <w:b w:val="1"/>
          <w:rtl w:val="0"/>
        </w:rPr>
        <w:t xml:space="preserve">Felek</w:t>
      </w:r>
      <w:r w:rsidDel="00000000" w:rsidR="00000000" w:rsidRPr="00000000">
        <w:rPr>
          <w:rtl w:val="0"/>
        </w:rPr>
        <w:t xml:space="preserve">)</w:t>
      </w:r>
    </w:p>
    <w:p w:rsidR="00000000" w:rsidDel="00000000" w:rsidP="00000000" w:rsidRDefault="00000000" w:rsidRPr="00000000" w14:paraId="00000017">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18">
      <w:pPr>
        <w:pageBreakBefore w:val="0"/>
        <w:spacing w:line="300" w:lineRule="auto"/>
        <w:jc w:val="both"/>
        <w:rPr/>
      </w:pPr>
      <w:r w:rsidDel="00000000" w:rsidR="00000000" w:rsidRPr="00000000">
        <w:rPr>
          <w:rtl w:val="0"/>
        </w:rPr>
        <w:t xml:space="preserve">között az alulírott helyen és időben, az alábbi feltételek szerint.</w:t>
      </w:r>
    </w:p>
    <w:p w:rsidR="00000000" w:rsidDel="00000000" w:rsidP="00000000" w:rsidRDefault="00000000" w:rsidRPr="00000000" w14:paraId="00000019">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1A">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1B">
      <w:pPr>
        <w:pageBreakBefore w:val="0"/>
        <w:spacing w:line="300" w:lineRule="auto"/>
        <w:jc w:val="both"/>
        <w:rPr>
          <w:b w:val="1"/>
        </w:rPr>
      </w:pPr>
      <w:r w:rsidDel="00000000" w:rsidR="00000000" w:rsidRPr="00000000">
        <w:rPr>
          <w:b w:val="1"/>
          <w:rtl w:val="0"/>
        </w:rPr>
        <w:t xml:space="preserve">I. Megállapodás tárgya</w:t>
      </w:r>
    </w:p>
    <w:p w:rsidR="00000000" w:rsidDel="00000000" w:rsidP="00000000" w:rsidRDefault="00000000" w:rsidRPr="00000000" w14:paraId="0000001C">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1D">
      <w:pPr>
        <w:pageBreakBefore w:val="0"/>
        <w:spacing w:line="300" w:lineRule="auto"/>
        <w:jc w:val="both"/>
        <w:rPr/>
      </w:pPr>
      <w:r w:rsidDel="00000000" w:rsidR="00000000" w:rsidRPr="00000000">
        <w:rPr>
          <w:rtl w:val="0"/>
        </w:rPr>
        <w:t xml:space="preserve">A Nemzeti köznevelésről szóló 2011. évi CXC törvényben foglaltaknak megfelelően az iskolai közösségi szolgálat megszervezésében a Felek az e megállapodásban rögzítettek alapján együttműködnek. A Felek kölcsönösen törekednek arra, hogy az érintett tanulók teljesíteni tudják az 50 órás kötelezettségüket.</w:t>
      </w:r>
    </w:p>
    <w:p w:rsidR="00000000" w:rsidDel="00000000" w:rsidP="00000000" w:rsidRDefault="00000000" w:rsidRPr="00000000" w14:paraId="0000001E">
      <w:pPr>
        <w:pageBreakBefore w:val="0"/>
        <w:spacing w:line="300" w:lineRule="auto"/>
        <w:jc w:val="both"/>
        <w:rPr>
          <w:b w:val="1"/>
        </w:rPr>
      </w:pPr>
      <w:r w:rsidDel="00000000" w:rsidR="00000000" w:rsidRPr="00000000">
        <w:rPr>
          <w:rtl w:val="0"/>
        </w:rPr>
      </w:r>
    </w:p>
    <w:p w:rsidR="00000000" w:rsidDel="00000000" w:rsidP="00000000" w:rsidRDefault="00000000" w:rsidRPr="00000000" w14:paraId="0000001F">
      <w:pPr>
        <w:pageBreakBefore w:val="0"/>
        <w:spacing w:line="300" w:lineRule="auto"/>
        <w:jc w:val="both"/>
        <w:rPr>
          <w:b w:val="1"/>
        </w:rPr>
      </w:pPr>
      <w:r w:rsidDel="00000000" w:rsidR="00000000" w:rsidRPr="00000000">
        <w:rPr>
          <w:b w:val="1"/>
          <w:rtl w:val="0"/>
        </w:rPr>
        <w:t xml:space="preserve">II. Felek kötelezettségei</w:t>
      </w:r>
    </w:p>
    <w:p w:rsidR="00000000" w:rsidDel="00000000" w:rsidP="00000000" w:rsidRDefault="00000000" w:rsidRPr="00000000" w14:paraId="00000020">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1">
      <w:pPr>
        <w:pageBreakBefore w:val="0"/>
        <w:spacing w:line="300" w:lineRule="auto"/>
        <w:jc w:val="both"/>
        <w:rPr/>
      </w:pPr>
      <w:r w:rsidDel="00000000" w:rsidR="00000000" w:rsidRPr="00000000">
        <w:rPr>
          <w:rtl w:val="0"/>
        </w:rPr>
        <w:t xml:space="preserve">1. Mindkét fél vállalja, hogy a megállapodásból eredő kötelezettségek teljesítése során a tőle elvárható gondossággal jár el.</w:t>
      </w:r>
    </w:p>
    <w:p w:rsidR="00000000" w:rsidDel="00000000" w:rsidP="00000000" w:rsidRDefault="00000000" w:rsidRPr="00000000" w14:paraId="00000022">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3">
      <w:pPr>
        <w:pageBreakBefore w:val="0"/>
        <w:spacing w:line="300" w:lineRule="auto"/>
        <w:jc w:val="both"/>
        <w:rPr/>
      </w:pPr>
      <w:r w:rsidDel="00000000" w:rsidR="00000000" w:rsidRPr="00000000">
        <w:rPr>
          <w:rtl w:val="0"/>
        </w:rPr>
        <w:t xml:space="preserve">2. Felek kötelesek a jelen megállapodásban foglaltak teljesítéséhez szükségesnek tartott információkat, adatokat és dokumentumokat egymás rendelkezésére bocsátani és egymást folyamatosan tájékoztatni a jelen megállapodás teljesítése érdekében folytatott tevékenységükről.</w:t>
      </w:r>
    </w:p>
    <w:p w:rsidR="00000000" w:rsidDel="00000000" w:rsidP="00000000" w:rsidRDefault="00000000" w:rsidRPr="00000000" w14:paraId="00000024">
      <w:pPr>
        <w:pageBreakBefore w:val="0"/>
        <w:spacing w:line="300" w:lineRule="auto"/>
        <w:jc w:val="both"/>
        <w:rPr/>
      </w:pPr>
      <w:r w:rsidDel="00000000" w:rsidR="00000000" w:rsidRPr="00000000">
        <w:rPr>
          <w:b w:val="1"/>
          <w:rtl w:val="0"/>
        </w:rPr>
        <w:t xml:space="preserve">III. Az Iskola vállalja</w:t>
      </w:r>
      <w:r w:rsidDel="00000000" w:rsidR="00000000" w:rsidRPr="00000000">
        <w:rPr>
          <w:rtl w:val="0"/>
        </w:rPr>
      </w:r>
    </w:p>
    <w:p w:rsidR="00000000" w:rsidDel="00000000" w:rsidP="00000000" w:rsidRDefault="00000000" w:rsidRPr="00000000" w14:paraId="00000025">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6">
      <w:pPr>
        <w:pageBreakBefore w:val="0"/>
        <w:spacing w:line="300" w:lineRule="auto"/>
        <w:jc w:val="both"/>
        <w:rPr/>
      </w:pPr>
      <w:r w:rsidDel="00000000" w:rsidR="00000000" w:rsidRPr="00000000">
        <w:rPr>
          <w:rtl w:val="0"/>
        </w:rPr>
        <w:t xml:space="preserve">Az iskola vállalja, hogy a nemzeti köznevelésről szóló 2011. évi CXC. törvény és a nevelési-oktatási intézmények működéséről és a köznevelési intézmények névhasználatáról szóló 20/2012. (VIII. 31.) EMMI rendelet szerint jár el. A tanulókat a Szervezethez irányítja.</w:t>
      </w:r>
    </w:p>
    <w:p w:rsidR="00000000" w:rsidDel="00000000" w:rsidP="00000000" w:rsidRDefault="00000000" w:rsidRPr="00000000" w14:paraId="00000027">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8">
      <w:pPr>
        <w:pageBreakBefore w:val="0"/>
        <w:spacing w:line="300" w:lineRule="auto"/>
        <w:jc w:val="both"/>
        <w:rPr>
          <w:b w:val="1"/>
        </w:rPr>
      </w:pPr>
      <w:r w:rsidDel="00000000" w:rsidR="00000000" w:rsidRPr="00000000">
        <w:rPr>
          <w:b w:val="1"/>
          <w:rtl w:val="0"/>
        </w:rPr>
        <w:t xml:space="preserve">IV. A Szervezet</w:t>
      </w:r>
    </w:p>
    <w:p w:rsidR="00000000" w:rsidDel="00000000" w:rsidP="00000000" w:rsidRDefault="00000000" w:rsidRPr="00000000" w14:paraId="00000029">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A">
      <w:pPr>
        <w:pageBreakBefore w:val="0"/>
        <w:spacing w:line="300" w:lineRule="auto"/>
        <w:jc w:val="both"/>
        <w:rPr/>
      </w:pPr>
      <w:r w:rsidDel="00000000" w:rsidR="00000000" w:rsidRPr="00000000">
        <w:rPr>
          <w:rtl w:val="0"/>
        </w:rPr>
        <w:t xml:space="preserve">A Szervezet az iratkezelési szabályok megtartásával nyilvántartja és folyamatosan vezeti a közösségi szolgálattal összefüggő egyéni vagy csoportos tevékenységet, amelyben rögzíti, hogy mikor, hol, milyen időkeretben és milyen tevékenységet folytatott. </w:t>
      </w:r>
    </w:p>
    <w:p w:rsidR="00000000" w:rsidDel="00000000" w:rsidP="00000000" w:rsidRDefault="00000000" w:rsidRPr="00000000" w14:paraId="0000002B">
      <w:pPr>
        <w:pageBreakBefore w:val="0"/>
        <w:spacing w:line="300" w:lineRule="auto"/>
        <w:jc w:val="both"/>
        <w:rPr/>
      </w:pPr>
      <w:r w:rsidDel="00000000" w:rsidR="00000000" w:rsidRPr="00000000">
        <w:rPr>
          <w:rtl w:val="0"/>
        </w:rPr>
      </w:r>
    </w:p>
    <w:p w:rsidR="00000000" w:rsidDel="00000000" w:rsidP="00000000" w:rsidRDefault="00000000" w:rsidRPr="00000000" w14:paraId="0000002C">
      <w:pPr>
        <w:pageBreakBefore w:val="0"/>
        <w:spacing w:line="300" w:lineRule="auto"/>
        <w:jc w:val="both"/>
        <w:rPr/>
      </w:pPr>
      <w:r w:rsidDel="00000000" w:rsidR="00000000" w:rsidRPr="00000000">
        <w:rPr>
          <w:rtl w:val="0"/>
        </w:rPr>
        <w:t xml:space="preserve">A Szervezetnél az alább feltüntetett tevékenységek végezhetők, minden esetben mentor kíséretében. </w:t>
      </w:r>
    </w:p>
    <w:p w:rsidR="00000000" w:rsidDel="00000000" w:rsidP="00000000" w:rsidRDefault="00000000" w:rsidRPr="00000000" w14:paraId="0000002D">
      <w:pPr>
        <w:pageBreakBefore w:val="0"/>
        <w:spacing w:line="300" w:lineRule="auto"/>
        <w:jc w:val="both"/>
        <w:rPr/>
      </w:pPr>
      <w:r w:rsidDel="00000000" w:rsidR="00000000" w:rsidRPr="00000000">
        <w:rPr>
          <w:rtl w:val="0"/>
        </w:rPr>
        <w:t xml:space="preserve">………………………………………………………………………………………………………………………………………………………………………………………………………………………………………………………………………………………………………………………………………………………………………………………………………………………………………………………………………………………………………………………………………………………………………………………………………………</w:t>
      </w:r>
    </w:p>
    <w:p w:rsidR="00000000" w:rsidDel="00000000" w:rsidP="00000000" w:rsidRDefault="00000000" w:rsidRPr="00000000" w14:paraId="0000002E">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2F">
      <w:pPr>
        <w:pageBreakBefore w:val="0"/>
        <w:spacing w:line="300" w:lineRule="auto"/>
        <w:jc w:val="both"/>
        <w:rPr>
          <w:b w:val="1"/>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A fogadó szervezet köteles biztosítani</w:t>
      </w:r>
      <w:r w:rsidDel="00000000" w:rsidR="00000000" w:rsidRPr="00000000">
        <w:rPr>
          <w:b w:val="1"/>
          <w:rtl w:val="0"/>
        </w:rPr>
        <w:t xml:space="preserve">:</w:t>
      </w:r>
    </w:p>
    <w:p w:rsidR="00000000" w:rsidDel="00000000" w:rsidP="00000000" w:rsidRDefault="00000000" w:rsidRPr="00000000" w14:paraId="00000030">
      <w:pPr>
        <w:pageBreakBefore w:val="0"/>
        <w:spacing w:line="300" w:lineRule="auto"/>
        <w:ind w:left="1413" w:hanging="705"/>
        <w:jc w:val="both"/>
        <w:rPr/>
      </w:pPr>
      <w:r w:rsidDel="00000000" w:rsidR="00000000" w:rsidRPr="00000000">
        <w:rPr>
          <w:rtl w:val="0"/>
        </w:rPr>
        <w:t xml:space="preserve">1.1. </w:t>
        <w:tab/>
        <w:t xml:space="preserve">az egészséget nem veszélyeztető és biztonságos tevékenységhez szükséges feltételeket,</w:t>
      </w:r>
    </w:p>
    <w:p w:rsidR="00000000" w:rsidDel="00000000" w:rsidP="00000000" w:rsidRDefault="00000000" w:rsidRPr="00000000" w14:paraId="00000031">
      <w:pPr>
        <w:pageBreakBefore w:val="0"/>
        <w:spacing w:line="300" w:lineRule="auto"/>
        <w:ind w:firstLine="708"/>
        <w:jc w:val="both"/>
        <w:rPr/>
      </w:pPr>
      <w:r w:rsidDel="00000000" w:rsidR="00000000" w:rsidRPr="00000000">
        <w:rPr>
          <w:rtl w:val="0"/>
        </w:rPr>
        <w:t xml:space="preserve">1.2.  </w:t>
        <w:tab/>
        <w:t xml:space="preserve">ha szükséges, pihenőidőt,</w:t>
      </w:r>
    </w:p>
    <w:p w:rsidR="00000000" w:rsidDel="00000000" w:rsidP="00000000" w:rsidRDefault="00000000" w:rsidRPr="00000000" w14:paraId="00000032">
      <w:pPr>
        <w:pageBreakBefore w:val="0"/>
        <w:spacing w:line="300" w:lineRule="auto"/>
        <w:ind w:left="1413" w:hanging="705"/>
        <w:jc w:val="both"/>
        <w:rPr/>
      </w:pPr>
      <w:r w:rsidDel="00000000" w:rsidR="00000000" w:rsidRPr="00000000">
        <w:rPr>
          <w:rtl w:val="0"/>
        </w:rPr>
        <w:t xml:space="preserve">1.3.</w:t>
        <w:tab/>
        <w:t xml:space="preserve">a közösségi szolgálattal összefüggő tevékenység ellátásához szükséges tájékoztatást és irányítást, az ismeretek megszerzését,</w:t>
      </w:r>
    </w:p>
    <w:p w:rsidR="00000000" w:rsidDel="00000000" w:rsidP="00000000" w:rsidRDefault="00000000" w:rsidRPr="00000000" w14:paraId="00000033">
      <w:pPr>
        <w:pageBreakBefore w:val="0"/>
        <w:spacing w:line="300" w:lineRule="auto"/>
        <w:ind w:left="1413" w:hanging="705"/>
        <w:jc w:val="both"/>
        <w:rPr/>
      </w:pPr>
      <w:r w:rsidDel="00000000" w:rsidR="00000000" w:rsidRPr="00000000">
        <w:rPr>
          <w:rtl w:val="0"/>
        </w:rPr>
        <w:t xml:space="preserve">1.4.</w:t>
        <w:tab/>
        <w:t xml:space="preserve">a tizennyolcadik életévét be nem töltött tanuló, illetve a korlátozottan cselekvőképes nagykorú tanuló esetén a közösségi szolgálati tevékenység folyamatos, szakszerű felügyeletét.</w:t>
      </w:r>
    </w:p>
    <w:p w:rsidR="00000000" w:rsidDel="00000000" w:rsidP="00000000" w:rsidRDefault="00000000" w:rsidRPr="00000000" w14:paraId="00000034">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35">
      <w:pPr>
        <w:pageBreakBefore w:val="0"/>
        <w:spacing w:line="300" w:lineRule="auto"/>
        <w:jc w:val="both"/>
        <w:rPr/>
      </w:pPr>
      <w:r w:rsidDel="00000000" w:rsidR="00000000" w:rsidRPr="00000000">
        <w:rPr>
          <w:rtl w:val="0"/>
        </w:rPr>
        <w:t xml:space="preserve">2. Ha a jelen megállapodás másként nem rendelkezik, a fogadó szervezet gondoskodik a közösségi szolgálati tevékenység ellátása érdekében szükséges utazásról, szállításról, szállásról és étkezésről.</w:t>
      </w:r>
    </w:p>
    <w:p w:rsidR="00000000" w:rsidDel="00000000" w:rsidP="00000000" w:rsidRDefault="00000000" w:rsidRPr="00000000" w14:paraId="00000036">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37">
      <w:pPr>
        <w:pageBreakBefore w:val="0"/>
        <w:spacing w:line="300" w:lineRule="auto"/>
        <w:jc w:val="both"/>
        <w:rPr/>
      </w:pPr>
      <w:r w:rsidDel="00000000" w:rsidR="00000000" w:rsidRPr="00000000">
        <w:rPr>
          <w:rtl w:val="0"/>
        </w:rPr>
        <w:t xml:space="preserve">3. Ha az utasítás végrehajtása kárt idézhet elő, a tanuló köteles erre az utasítást adó figyelmét felhívni. A tanuló nem felel az általa okozott kárért, amennyiben figyelem felhívási kötelezettségének eleget tett.</w:t>
      </w:r>
    </w:p>
    <w:p w:rsidR="00000000" w:rsidDel="00000000" w:rsidP="00000000" w:rsidRDefault="00000000" w:rsidRPr="00000000" w14:paraId="00000038">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39">
      <w:pPr>
        <w:pageBreakBefore w:val="0"/>
        <w:spacing w:line="300" w:lineRule="auto"/>
        <w:jc w:val="both"/>
        <w:rPr/>
      </w:pPr>
      <w:r w:rsidDel="00000000" w:rsidR="00000000" w:rsidRPr="00000000">
        <w:rPr>
          <w:rtl w:val="0"/>
        </w:rPr>
        <w:t xml:space="preserve">4. A tanuló által a közösségi szolgálat során végzett tevékenységgel összefüggésben harmadik személynek okozott kárért a fogadó szervezet felel. Amennyiben a kárt a tanulónak felróható magatartás okozta, − a jelen szerződésben eltérő rendelkezés hiányában − a fogadó szervezet a tanulótól követelheti kárának megtérítését.</w:t>
      </w:r>
    </w:p>
    <w:p w:rsidR="00000000" w:rsidDel="00000000" w:rsidP="00000000" w:rsidRDefault="00000000" w:rsidRPr="00000000" w14:paraId="0000003A">
      <w:pPr>
        <w:pageBreakBefore w:val="0"/>
        <w:spacing w:line="300" w:lineRule="auto"/>
        <w:jc w:val="both"/>
        <w:rPr/>
      </w:pPr>
      <w:r w:rsidDel="00000000" w:rsidR="00000000" w:rsidRPr="00000000">
        <w:rPr>
          <w:rtl w:val="0"/>
        </w:rPr>
        <w:t xml:space="preserve">5. Amennyiben a tanuló bizonyítja, hogy:</w:t>
      </w:r>
    </w:p>
    <w:p w:rsidR="00000000" w:rsidDel="00000000" w:rsidP="00000000" w:rsidRDefault="00000000" w:rsidRPr="00000000" w14:paraId="0000003B">
      <w:pPr>
        <w:pageBreakBefore w:val="0"/>
        <w:spacing w:line="300" w:lineRule="auto"/>
        <w:ind w:firstLine="708"/>
        <w:jc w:val="both"/>
        <w:rPr/>
      </w:pPr>
      <w:r w:rsidDel="00000000" w:rsidR="00000000" w:rsidRPr="00000000">
        <w:rPr>
          <w:rtl w:val="0"/>
        </w:rPr>
        <w:t xml:space="preserve">5.1 </w:t>
        <w:tab/>
        <w:t xml:space="preserve">a testi sérüléséből, illetve egészségkárosodásából eredő kára, </w:t>
      </w:r>
    </w:p>
    <w:p w:rsidR="00000000" w:rsidDel="00000000" w:rsidP="00000000" w:rsidRDefault="00000000" w:rsidRPr="00000000" w14:paraId="0000003C">
      <w:pPr>
        <w:pageBreakBefore w:val="0"/>
        <w:spacing w:line="300" w:lineRule="auto"/>
        <w:ind w:left="1413" w:hanging="705"/>
        <w:jc w:val="both"/>
        <w:rPr/>
      </w:pPr>
      <w:r w:rsidDel="00000000" w:rsidR="00000000" w:rsidRPr="00000000">
        <w:rPr>
          <w:rtl w:val="0"/>
        </w:rPr>
        <w:t xml:space="preserve">5.2</w:t>
        <w:tab/>
        <w:t xml:space="preserve">a tulajdonában vagy használatában álló, a közösségi szolgálattal összefüggésben végzett tevékenység ellátásához szükséges dologban a közösségi szolgálati tevékenység végzésének helyén keletkező kára a Szervezettől kapott utasítással összefüggésben következett be, a fogadó szervezet akkor mentesül a felelősség alól, ha bizonyítja, hogy a kárt működési körén kívül eső elháríthatatlan ok vagy kizárólag a tanuló elháríthatatlan magatartása okozta. A fogadó Szervezetnek nem kell megtérítenie a kárnak azt a részét, amely a tanulónak felróható magatartásából származott.</w:t>
      </w:r>
    </w:p>
    <w:p w:rsidR="00000000" w:rsidDel="00000000" w:rsidP="00000000" w:rsidRDefault="00000000" w:rsidRPr="00000000" w14:paraId="0000003D">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3E">
      <w:pPr>
        <w:pageBreakBefore w:val="0"/>
        <w:spacing w:line="300" w:lineRule="auto"/>
        <w:jc w:val="both"/>
        <w:rPr>
          <w:b w:val="1"/>
        </w:rPr>
      </w:pPr>
      <w:r w:rsidDel="00000000" w:rsidR="00000000" w:rsidRPr="00000000">
        <w:rPr>
          <w:b w:val="1"/>
          <w:rtl w:val="0"/>
        </w:rPr>
        <w:t xml:space="preserve">V. Felek együttműködése</w:t>
      </w:r>
    </w:p>
    <w:p w:rsidR="00000000" w:rsidDel="00000000" w:rsidP="00000000" w:rsidRDefault="00000000" w:rsidRPr="00000000" w14:paraId="0000003F">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0">
      <w:pPr>
        <w:pageBreakBefore w:val="0"/>
        <w:spacing w:line="300" w:lineRule="auto"/>
        <w:jc w:val="both"/>
        <w:rPr/>
      </w:pPr>
      <w:r w:rsidDel="00000000" w:rsidR="00000000" w:rsidRPr="00000000">
        <w:rPr>
          <w:rtl w:val="0"/>
        </w:rPr>
        <w:t xml:space="preserve">1. Felek megállapodnak abban, hogy kijelölnek egy-egy képviselőt, akik szervezik és koordinálják a Felek tevékenységét, valamint a jelen megállapodás során felmerülő problémákkal kapcsolatban döntési jogkörrel bírnak.</w:t>
      </w:r>
    </w:p>
    <w:p w:rsidR="00000000" w:rsidDel="00000000" w:rsidP="00000000" w:rsidRDefault="00000000" w:rsidRPr="00000000" w14:paraId="00000041">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2">
      <w:pPr>
        <w:pageBreakBefore w:val="0"/>
        <w:spacing w:line="300" w:lineRule="auto"/>
        <w:jc w:val="both"/>
        <w:rPr/>
      </w:pPr>
      <w:r w:rsidDel="00000000" w:rsidR="00000000" w:rsidRPr="00000000">
        <w:rPr>
          <w:rtl w:val="0"/>
        </w:rPr>
        <w:t xml:space="preserve">2. Jelen megállapodás keretében Felek a kapcsolatot a kijelölt képviselőkön keresztül tartják.</w:t>
      </w:r>
    </w:p>
    <w:p w:rsidR="00000000" w:rsidDel="00000000" w:rsidP="00000000" w:rsidRDefault="00000000" w:rsidRPr="00000000" w14:paraId="00000043">
      <w:pPr>
        <w:pageBreakBefore w:val="0"/>
        <w:tabs>
          <w:tab w:val="left" w:pos="1418"/>
        </w:tabs>
        <w:spacing w:line="300" w:lineRule="auto"/>
        <w:ind w:left="1418" w:hanging="709"/>
        <w:jc w:val="both"/>
        <w:rPr/>
      </w:pPr>
      <w:r w:rsidDel="00000000" w:rsidR="00000000" w:rsidRPr="00000000">
        <w:rPr>
          <w:rtl w:val="0"/>
        </w:rPr>
        <w:t xml:space="preserve">2.1.</w:t>
        <w:tab/>
        <w:t xml:space="preserve">Iskola képviselője: Bánhegyi Andrea (banhegyi.andrea@wardmaria.hu</w:t>
      </w:r>
      <w:hyperlink r:id="rId7">
        <w:r w:rsidDel="00000000" w:rsidR="00000000" w:rsidRPr="00000000">
          <w:rPr>
            <w:color w:val="0000ff"/>
            <w:u w:val="single"/>
            <w:rtl w:val="0"/>
          </w:rPr>
          <w:t xml:space="preserve">)</w:t>
        </w:r>
      </w:hyperlink>
      <w:r w:rsidDel="00000000" w:rsidR="00000000" w:rsidRPr="00000000">
        <w:rPr>
          <w:rtl w:val="0"/>
        </w:rPr>
        <w:t xml:space="preserve">; </w:t>
      </w:r>
    </w:p>
    <w:p w:rsidR="00000000" w:rsidDel="00000000" w:rsidP="00000000" w:rsidRDefault="00000000" w:rsidRPr="00000000" w14:paraId="00000044">
      <w:pPr>
        <w:pageBreakBefore w:val="0"/>
        <w:tabs>
          <w:tab w:val="left" w:pos="1418"/>
        </w:tabs>
        <w:spacing w:line="300" w:lineRule="auto"/>
        <w:ind w:left="1418" w:hanging="709"/>
        <w:jc w:val="both"/>
        <w:rPr/>
      </w:pPr>
      <w:r w:rsidDel="00000000" w:rsidR="00000000" w:rsidRPr="00000000">
        <w:rPr>
          <w:rtl w:val="0"/>
        </w:rPr>
      </w:r>
    </w:p>
    <w:p w:rsidR="00000000" w:rsidDel="00000000" w:rsidP="00000000" w:rsidRDefault="00000000" w:rsidRPr="00000000" w14:paraId="00000045">
      <w:pPr>
        <w:pageBreakBefore w:val="0"/>
        <w:tabs>
          <w:tab w:val="left" w:pos="1418"/>
        </w:tabs>
        <w:spacing w:line="300" w:lineRule="auto"/>
        <w:ind w:left="1418" w:hanging="709"/>
        <w:jc w:val="both"/>
        <w:rPr/>
      </w:pPr>
      <w:r w:rsidDel="00000000" w:rsidR="00000000" w:rsidRPr="00000000">
        <w:rPr>
          <w:rtl w:val="0"/>
        </w:rPr>
        <w:t xml:space="preserve">2.2.</w:t>
        <w:tab/>
        <w:t xml:space="preserve">Fogadó intézmény képviselője:………………………………………….</w:t>
      </w:r>
    </w:p>
    <w:p w:rsidR="00000000" w:rsidDel="00000000" w:rsidP="00000000" w:rsidRDefault="00000000" w:rsidRPr="00000000" w14:paraId="00000046">
      <w:pPr>
        <w:pageBreakBefore w:val="0"/>
        <w:tabs>
          <w:tab w:val="left" w:pos="1418"/>
        </w:tabs>
        <w:spacing w:line="300" w:lineRule="auto"/>
        <w:ind w:left="1418" w:hanging="709"/>
        <w:jc w:val="both"/>
        <w:rPr/>
      </w:pPr>
      <w:r w:rsidDel="00000000" w:rsidR="00000000" w:rsidRPr="00000000">
        <w:rPr>
          <w:rtl w:val="0"/>
        </w:rPr>
      </w:r>
    </w:p>
    <w:p w:rsidR="00000000" w:rsidDel="00000000" w:rsidP="00000000" w:rsidRDefault="00000000" w:rsidRPr="00000000" w14:paraId="00000047">
      <w:pPr>
        <w:pageBreakBefore w:val="0"/>
        <w:tabs>
          <w:tab w:val="left" w:pos="1418"/>
        </w:tabs>
        <w:spacing w:line="300" w:lineRule="auto"/>
        <w:ind w:left="1418" w:hanging="709"/>
        <w:jc w:val="both"/>
        <w:rPr/>
      </w:pPr>
      <w:r w:rsidDel="00000000" w:rsidR="00000000" w:rsidRPr="00000000">
        <w:rPr>
          <w:rtl w:val="0"/>
        </w:rPr>
        <w:tab/>
        <w:t xml:space="preserve">telefon:……………………………..   email……………………………</w:t>
      </w:r>
    </w:p>
    <w:p w:rsidR="00000000" w:rsidDel="00000000" w:rsidP="00000000" w:rsidRDefault="00000000" w:rsidRPr="00000000" w14:paraId="00000048">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9">
      <w:pPr>
        <w:pageBreakBefore w:val="0"/>
        <w:spacing w:line="300" w:lineRule="auto"/>
        <w:jc w:val="both"/>
        <w:rPr/>
      </w:pPr>
      <w:r w:rsidDel="00000000" w:rsidR="00000000" w:rsidRPr="00000000">
        <w:rPr>
          <w:rtl w:val="0"/>
        </w:rPr>
        <w:t xml:space="preserve">3. Felek kötelesek a V. 2. pontban meghatározott képviselőkkel együttműködni.</w:t>
      </w:r>
    </w:p>
    <w:p w:rsidR="00000000" w:rsidDel="00000000" w:rsidP="00000000" w:rsidRDefault="00000000" w:rsidRPr="00000000" w14:paraId="0000004A">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B">
      <w:pPr>
        <w:pageBreakBefore w:val="0"/>
        <w:spacing w:line="300" w:lineRule="auto"/>
        <w:jc w:val="both"/>
        <w:rPr/>
      </w:pPr>
      <w:r w:rsidDel="00000000" w:rsidR="00000000" w:rsidRPr="00000000">
        <w:rPr>
          <w:rtl w:val="0"/>
        </w:rPr>
        <w:t xml:space="preserve">4. Felek kölcsönösen és haladéktalanul egymás tudomására hozzák azokat az értesüléseket, tényeket, körülményeket, amelyek a szerződésszerű teljesítést akadályozzák, vagy zavarják.</w:t>
      </w:r>
    </w:p>
    <w:p w:rsidR="00000000" w:rsidDel="00000000" w:rsidP="00000000" w:rsidRDefault="00000000" w:rsidRPr="00000000" w14:paraId="0000004C">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D">
      <w:pPr>
        <w:pageBreakBefore w:val="0"/>
        <w:spacing w:line="300" w:lineRule="auto"/>
        <w:jc w:val="both"/>
        <w:rPr/>
      </w:pPr>
      <w:r w:rsidDel="00000000" w:rsidR="00000000" w:rsidRPr="00000000">
        <w:rPr>
          <w:rtl w:val="0"/>
        </w:rPr>
        <w:t xml:space="preserve">5. A Felek az aktuális feladatok meghatározása érdekében, továbbá a szakmai -, illetve a koncepcionális kérdések megtárgyalása céljából évente legalább két alkalommal egyeztető megbeszélést tartanak; ekkor áttekintik és értékelik az együttműködés keretében végzett közös munkát. Az első egyeztetés legkésőbbi időpontja tárgyév október hónapja.</w:t>
      </w:r>
    </w:p>
    <w:p w:rsidR="00000000" w:rsidDel="00000000" w:rsidP="00000000" w:rsidRDefault="00000000" w:rsidRPr="00000000" w14:paraId="0000004E">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4F">
      <w:pPr>
        <w:pageBreakBefore w:val="0"/>
        <w:spacing w:line="300" w:lineRule="auto"/>
        <w:jc w:val="both"/>
        <w:rPr>
          <w:b w:val="1"/>
        </w:rPr>
      </w:pPr>
      <w:r w:rsidDel="00000000" w:rsidR="00000000" w:rsidRPr="00000000">
        <w:rPr>
          <w:b w:val="1"/>
          <w:rtl w:val="0"/>
        </w:rPr>
        <w:t xml:space="preserve">VI. A programmal kapcsolatban felmerülő költségek és annak kötelezettségvállalója:</w:t>
      </w:r>
    </w:p>
    <w:p w:rsidR="00000000" w:rsidDel="00000000" w:rsidP="00000000" w:rsidRDefault="00000000" w:rsidRPr="00000000" w14:paraId="00000050">
      <w:pPr>
        <w:pageBreakBefore w:val="0"/>
        <w:spacing w:line="300" w:lineRule="auto"/>
        <w:jc w:val="both"/>
        <w:rPr>
          <w:b w:val="1"/>
          <w:sz w:val="16"/>
          <w:szCs w:val="16"/>
        </w:rPr>
      </w:pPr>
      <w:r w:rsidDel="00000000" w:rsidR="00000000" w:rsidRPr="00000000">
        <w:rPr>
          <w:rtl w:val="0"/>
        </w:rPr>
      </w:r>
    </w:p>
    <w:p w:rsidR="00000000" w:rsidDel="00000000" w:rsidP="00000000" w:rsidRDefault="00000000" w:rsidRPr="00000000" w14:paraId="00000051">
      <w:pPr>
        <w:pageBreakBefore w:val="0"/>
        <w:spacing w:line="300" w:lineRule="auto"/>
        <w:jc w:val="both"/>
        <w:rPr/>
      </w:pPr>
      <w:r w:rsidDel="00000000" w:rsidR="00000000" w:rsidRPr="00000000">
        <w:rPr>
          <w:rtl w:val="0"/>
        </w:rPr>
        <w:t xml:space="preserve">1. Az együttműködés időtartama alatt és a rendezvények, események, programok kapcsán a közérdekű önkéntes tevékenységről szóló 2005. évi LXXXVIII. törvény értelmében a Budapesti Szervezet – mint önkéntes foglalkoztató – vállalja a költségeket a foglalkoztatás időtartama alatt, ha szükséges és elvárt.</w:t>
      </w:r>
    </w:p>
    <w:p w:rsidR="00000000" w:rsidDel="00000000" w:rsidP="00000000" w:rsidRDefault="00000000" w:rsidRPr="00000000" w14:paraId="00000052">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53">
      <w:pPr>
        <w:pageBreakBefore w:val="0"/>
        <w:spacing w:line="300" w:lineRule="auto"/>
        <w:jc w:val="both"/>
        <w:rPr/>
      </w:pPr>
      <w:r w:rsidDel="00000000" w:rsidR="00000000" w:rsidRPr="00000000">
        <w:rPr>
          <w:rtl w:val="0"/>
        </w:rPr>
        <w:t xml:space="preserve">2. Egyéb, közösségi szolgálathoz kapcsolódó, speciális esetben az egyes események, rendezvények, programok tekintetében külön megállapodások készülnek a felmerülő költségek kapcsán.</w:t>
      </w:r>
    </w:p>
    <w:p w:rsidR="00000000" w:rsidDel="00000000" w:rsidP="00000000" w:rsidRDefault="00000000" w:rsidRPr="00000000" w14:paraId="00000054">
      <w:pPr>
        <w:pageBreakBefore w:val="0"/>
        <w:spacing w:line="300" w:lineRule="auto"/>
        <w:jc w:val="both"/>
        <w:rPr>
          <w:b w:val="1"/>
        </w:rPr>
      </w:pPr>
      <w:r w:rsidDel="00000000" w:rsidR="00000000" w:rsidRPr="00000000">
        <w:rPr>
          <w:b w:val="1"/>
          <w:rtl w:val="0"/>
        </w:rPr>
        <w:t xml:space="preserve">VII. A program ütemezése</w:t>
      </w:r>
    </w:p>
    <w:p w:rsidR="00000000" w:rsidDel="00000000" w:rsidP="00000000" w:rsidRDefault="00000000" w:rsidRPr="00000000" w14:paraId="00000055">
      <w:pPr>
        <w:pageBreakBefore w:val="0"/>
        <w:spacing w:line="300" w:lineRule="auto"/>
        <w:jc w:val="both"/>
        <w:rPr>
          <w:b w:val="1"/>
          <w:sz w:val="16"/>
          <w:szCs w:val="16"/>
        </w:rPr>
      </w:pPr>
      <w:r w:rsidDel="00000000" w:rsidR="00000000" w:rsidRPr="00000000">
        <w:rPr>
          <w:rtl w:val="0"/>
        </w:rPr>
      </w:r>
    </w:p>
    <w:p w:rsidR="00000000" w:rsidDel="00000000" w:rsidP="00000000" w:rsidRDefault="00000000" w:rsidRPr="00000000" w14:paraId="00000056">
      <w:pPr>
        <w:pageBreakBefore w:val="0"/>
        <w:spacing w:line="300" w:lineRule="auto"/>
        <w:jc w:val="both"/>
        <w:rPr/>
      </w:pPr>
      <w:r w:rsidDel="00000000" w:rsidR="00000000" w:rsidRPr="00000000">
        <w:rPr>
          <w:rtl w:val="0"/>
        </w:rPr>
        <w:t xml:space="preserve">1. A felmerülő, aktuális feladatok teljesítése folyamatos; a rendezvényekhez, programokhoz igazodik.</w:t>
      </w:r>
    </w:p>
    <w:p w:rsidR="00000000" w:rsidDel="00000000" w:rsidP="00000000" w:rsidRDefault="00000000" w:rsidRPr="00000000" w14:paraId="00000057">
      <w:pPr>
        <w:pageBreakBefore w:val="0"/>
        <w:spacing w:line="300" w:lineRule="auto"/>
        <w:jc w:val="both"/>
        <w:rPr>
          <w:b w:val="1"/>
          <w:sz w:val="16"/>
          <w:szCs w:val="16"/>
        </w:rPr>
      </w:pPr>
      <w:r w:rsidDel="00000000" w:rsidR="00000000" w:rsidRPr="00000000">
        <w:rPr>
          <w:rtl w:val="0"/>
        </w:rPr>
      </w:r>
    </w:p>
    <w:p w:rsidR="00000000" w:rsidDel="00000000" w:rsidP="00000000" w:rsidRDefault="00000000" w:rsidRPr="00000000" w14:paraId="00000058">
      <w:pPr>
        <w:pageBreakBefore w:val="0"/>
        <w:spacing w:line="300" w:lineRule="auto"/>
        <w:jc w:val="both"/>
        <w:rPr>
          <w:b w:val="1"/>
        </w:rPr>
      </w:pPr>
      <w:r w:rsidDel="00000000" w:rsidR="00000000" w:rsidRPr="00000000">
        <w:rPr>
          <w:b w:val="1"/>
          <w:rtl w:val="0"/>
        </w:rPr>
        <w:t xml:space="preserve">VIII. Megállapodás módosítása</w:t>
      </w:r>
    </w:p>
    <w:p w:rsidR="00000000" w:rsidDel="00000000" w:rsidP="00000000" w:rsidRDefault="00000000" w:rsidRPr="00000000" w14:paraId="00000059">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5A">
      <w:pPr>
        <w:pageBreakBefore w:val="0"/>
        <w:spacing w:line="300" w:lineRule="auto"/>
        <w:jc w:val="both"/>
        <w:rPr/>
      </w:pPr>
      <w:r w:rsidDel="00000000" w:rsidR="00000000" w:rsidRPr="00000000">
        <w:rPr>
          <w:rtl w:val="0"/>
        </w:rPr>
        <w:t xml:space="preserve">Jelen megállapodás mindennemű módosítása a Felek közös megegyezése és egyetértése alapján kizárólag írásban lehetséges.</w:t>
      </w:r>
    </w:p>
    <w:p w:rsidR="00000000" w:rsidDel="00000000" w:rsidP="00000000" w:rsidRDefault="00000000" w:rsidRPr="00000000" w14:paraId="0000005B">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5C">
      <w:pPr>
        <w:pageBreakBefore w:val="0"/>
        <w:spacing w:line="300" w:lineRule="auto"/>
        <w:jc w:val="both"/>
        <w:rPr/>
      </w:pPr>
      <w:r w:rsidDel="00000000" w:rsidR="00000000" w:rsidRPr="00000000">
        <w:rPr>
          <w:rtl w:val="0"/>
        </w:rPr>
        <w:t xml:space="preserve">1. A Felek a jelen megállapodástól való elállásra vagy a megállapodás azonnali hatályú felmondására jogosultak, ha:</w:t>
      </w:r>
    </w:p>
    <w:p w:rsidR="00000000" w:rsidDel="00000000" w:rsidP="00000000" w:rsidRDefault="00000000" w:rsidRPr="00000000" w14:paraId="0000005D">
      <w:pPr>
        <w:pageBreakBefore w:val="0"/>
        <w:spacing w:line="300" w:lineRule="auto"/>
        <w:ind w:left="1410" w:hanging="701"/>
        <w:jc w:val="both"/>
        <w:rPr/>
      </w:pPr>
      <w:r w:rsidDel="00000000" w:rsidR="00000000" w:rsidRPr="00000000">
        <w:rPr>
          <w:rtl w:val="0"/>
        </w:rPr>
        <w:t xml:space="preserve">1.1.</w:t>
        <w:tab/>
        <w:t xml:space="preserve">a jelen megállapodásban a megvalósításra meghatározott kezdő időponttól számított három héten belül a tevékenység nem kezdődik meg, vagy a Felek a nekik felróható okból nem kezdeményezik, és a késedelem okáról ezen idő alatt írásban sem mentik ki, vagy</w:t>
      </w:r>
    </w:p>
    <w:p w:rsidR="00000000" w:rsidDel="00000000" w:rsidP="00000000" w:rsidRDefault="00000000" w:rsidRPr="00000000" w14:paraId="0000005E">
      <w:pPr>
        <w:pageBreakBefore w:val="0"/>
        <w:spacing w:line="300" w:lineRule="auto"/>
        <w:ind w:left="1410" w:hanging="701"/>
        <w:jc w:val="both"/>
        <w:rPr/>
      </w:pPr>
      <w:r w:rsidDel="00000000" w:rsidR="00000000" w:rsidRPr="00000000">
        <w:rPr>
          <w:rtl w:val="0"/>
        </w:rPr>
        <w:t xml:space="preserve">1.2.</w:t>
        <w:tab/>
        <w:t xml:space="preserve">olyan körülmény merült fel vagy jut a Felek tudomására, amely alapján a program teljesülése kétségessé válik, vagy más irányt vet, vagy</w:t>
      </w:r>
    </w:p>
    <w:p w:rsidR="00000000" w:rsidDel="00000000" w:rsidP="00000000" w:rsidRDefault="00000000" w:rsidRPr="00000000" w14:paraId="0000005F">
      <w:pPr>
        <w:pageBreakBefore w:val="0"/>
        <w:spacing w:line="300" w:lineRule="auto"/>
        <w:ind w:left="1418" w:hanging="709"/>
        <w:jc w:val="both"/>
        <w:rPr/>
      </w:pPr>
      <w:r w:rsidDel="00000000" w:rsidR="00000000" w:rsidRPr="00000000">
        <w:rPr>
          <w:rtl w:val="0"/>
        </w:rPr>
        <w:t xml:space="preserve">1.3. </w:t>
        <w:tab/>
        <w:t xml:space="preserve">a jelen megállapodásban meghatározott feladat megvalósítása meghiúsul, tartós akadályba ütközik, vagy a jelen megállapodásban foglalt ütemezéshez képest jelentős késedelmet szenved, vagy</w:t>
      </w:r>
    </w:p>
    <w:p w:rsidR="00000000" w:rsidDel="00000000" w:rsidP="00000000" w:rsidRDefault="00000000" w:rsidRPr="00000000" w14:paraId="00000060">
      <w:pPr>
        <w:pageBreakBefore w:val="0"/>
        <w:spacing w:line="300" w:lineRule="auto"/>
        <w:ind w:left="1418" w:hanging="709"/>
        <w:jc w:val="both"/>
        <w:rPr/>
      </w:pPr>
      <w:r w:rsidDel="00000000" w:rsidR="00000000" w:rsidRPr="00000000">
        <w:rPr>
          <w:rtl w:val="0"/>
        </w:rPr>
        <w:t xml:space="preserve">1.4. </w:t>
        <w:tab/>
        <w:t xml:space="preserve">a Felek valamelyike a neki felróható okból megszegi a jelen megállapodásból, illetve az azzal kapcsolatos jogszabályokból eredő kötelezettségeit, így különösen nem tesz eleget kötelezettségének, és ennek következtében a jelen megállapodásban meghatározott feladat szabályszerű megvalósítását nem lehet nyomon követni.</w:t>
      </w:r>
    </w:p>
    <w:p w:rsidR="00000000" w:rsidDel="00000000" w:rsidP="00000000" w:rsidRDefault="00000000" w:rsidRPr="00000000" w14:paraId="00000061">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62">
      <w:pPr>
        <w:pageBreakBefore w:val="0"/>
        <w:spacing w:line="300" w:lineRule="auto"/>
        <w:jc w:val="both"/>
        <w:rPr>
          <w:b w:val="1"/>
        </w:rPr>
      </w:pPr>
      <w:r w:rsidDel="00000000" w:rsidR="00000000" w:rsidRPr="00000000">
        <w:rPr>
          <w:b w:val="1"/>
          <w:rtl w:val="0"/>
        </w:rPr>
        <w:t xml:space="preserve">IX. Megállapodás hatálya</w:t>
      </w:r>
    </w:p>
    <w:p w:rsidR="00000000" w:rsidDel="00000000" w:rsidP="00000000" w:rsidRDefault="00000000" w:rsidRPr="00000000" w14:paraId="00000063">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Jelen megállapodás az aláírás napján lép hatályba.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Felek a jelen megállapodást aláírása napjától, határozatlan időtartamra kötik.</w:t>
      </w:r>
    </w:p>
    <w:p w:rsidR="00000000" w:rsidDel="00000000" w:rsidP="00000000" w:rsidRDefault="00000000" w:rsidRPr="00000000" w14:paraId="00000066">
      <w:pPr>
        <w:pageBreakBefore w:val="0"/>
        <w:spacing w:line="300" w:lineRule="auto"/>
        <w:jc w:val="both"/>
        <w:rPr>
          <w:b w:val="1"/>
          <w:sz w:val="16"/>
          <w:szCs w:val="16"/>
        </w:rPr>
      </w:pPr>
      <w:r w:rsidDel="00000000" w:rsidR="00000000" w:rsidRPr="00000000">
        <w:rPr>
          <w:rtl w:val="0"/>
        </w:rPr>
      </w:r>
    </w:p>
    <w:p w:rsidR="00000000" w:rsidDel="00000000" w:rsidP="00000000" w:rsidRDefault="00000000" w:rsidRPr="00000000" w14:paraId="00000067">
      <w:pPr>
        <w:pageBreakBefore w:val="0"/>
        <w:spacing w:line="300" w:lineRule="auto"/>
        <w:jc w:val="both"/>
        <w:rPr>
          <w:b w:val="1"/>
        </w:rPr>
      </w:pPr>
      <w:r w:rsidDel="00000000" w:rsidR="00000000" w:rsidRPr="00000000">
        <w:rPr>
          <w:b w:val="1"/>
          <w:rtl w:val="0"/>
        </w:rPr>
        <w:t xml:space="preserve">X. Jogviták</w:t>
      </w:r>
    </w:p>
    <w:p w:rsidR="00000000" w:rsidDel="00000000" w:rsidP="00000000" w:rsidRDefault="00000000" w:rsidRPr="00000000" w14:paraId="00000068">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69">
      <w:pPr>
        <w:pageBreakBefore w:val="0"/>
        <w:spacing w:line="300" w:lineRule="auto"/>
        <w:jc w:val="both"/>
        <w:rPr/>
      </w:pPr>
      <w:r w:rsidDel="00000000" w:rsidR="00000000" w:rsidRPr="00000000">
        <w:rPr>
          <w:rtl w:val="0"/>
        </w:rPr>
        <w:t xml:space="preserve">1. Felek megállapodnak abban, hogy a közöttük felmerülő vitás kérdéseket tárgyalásos úton rendezik.</w:t>
      </w:r>
    </w:p>
    <w:p w:rsidR="00000000" w:rsidDel="00000000" w:rsidP="00000000" w:rsidRDefault="00000000" w:rsidRPr="00000000" w14:paraId="0000006A">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6B">
      <w:pPr>
        <w:pageBreakBefore w:val="0"/>
        <w:spacing w:line="300" w:lineRule="auto"/>
        <w:jc w:val="both"/>
        <w:rPr/>
      </w:pPr>
      <w:r w:rsidDel="00000000" w:rsidR="00000000" w:rsidRPr="00000000">
        <w:rPr>
          <w:rtl w:val="0"/>
        </w:rPr>
        <w:t xml:space="preserve">2. A jelen megállapodásban nem érintett vagy nem kellő részletességgel szabályozott kérdések tekintetében a magyar jog szabályai – elsősorban a Ptk. rendelkezései - , továbbá a vonatkozó jogszabályok előírásai az irányadóak.</w:t>
      </w:r>
    </w:p>
    <w:p w:rsidR="00000000" w:rsidDel="00000000" w:rsidP="00000000" w:rsidRDefault="00000000" w:rsidRPr="00000000" w14:paraId="0000006C">
      <w:pPr>
        <w:pageBreakBefore w:val="0"/>
        <w:spacing w:line="300" w:lineRule="auto"/>
        <w:jc w:val="both"/>
        <w:rPr>
          <w:b w:val="1"/>
        </w:rPr>
      </w:pPr>
      <w:r w:rsidDel="00000000" w:rsidR="00000000" w:rsidRPr="00000000">
        <w:rPr>
          <w:b w:val="1"/>
          <w:rtl w:val="0"/>
        </w:rPr>
        <w:t xml:space="preserve">XI. Záró rendelkezések</w:t>
      </w:r>
    </w:p>
    <w:p w:rsidR="00000000" w:rsidDel="00000000" w:rsidP="00000000" w:rsidRDefault="00000000" w:rsidRPr="00000000" w14:paraId="0000006D">
      <w:pPr>
        <w:pageBreakBefore w:val="0"/>
        <w:spacing w:line="300" w:lineRule="auto"/>
        <w:jc w:val="both"/>
        <w:rPr>
          <w:b w:val="1"/>
          <w:sz w:val="16"/>
          <w:szCs w:val="16"/>
        </w:rPr>
      </w:pPr>
      <w:r w:rsidDel="00000000" w:rsidR="00000000" w:rsidRPr="00000000">
        <w:rPr>
          <w:rtl w:val="0"/>
        </w:rPr>
      </w:r>
    </w:p>
    <w:p w:rsidR="00000000" w:rsidDel="00000000" w:rsidP="00000000" w:rsidRDefault="00000000" w:rsidRPr="00000000" w14:paraId="0000006E">
      <w:pPr>
        <w:pageBreakBefore w:val="0"/>
        <w:spacing w:line="300" w:lineRule="auto"/>
        <w:jc w:val="both"/>
        <w:rPr/>
      </w:pPr>
      <w:r w:rsidDel="00000000" w:rsidR="00000000" w:rsidRPr="00000000">
        <w:rPr>
          <w:rtl w:val="0"/>
        </w:rPr>
        <w:t xml:space="preserve">1. Jelen megállapodás aláírásával szerződő Felek kijelentik és elismerik, hogy ezen szerződésben foglaltakkal egyetértenek és azt magukra nézve kötelezőnek ismerik el.</w:t>
      </w:r>
    </w:p>
    <w:p w:rsidR="00000000" w:rsidDel="00000000" w:rsidP="00000000" w:rsidRDefault="00000000" w:rsidRPr="00000000" w14:paraId="0000006F">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0">
      <w:pPr>
        <w:pageBreakBefore w:val="0"/>
        <w:spacing w:line="300" w:lineRule="auto"/>
        <w:jc w:val="both"/>
        <w:rPr/>
      </w:pPr>
      <w:r w:rsidDel="00000000" w:rsidR="00000000" w:rsidRPr="00000000">
        <w:rPr>
          <w:rtl w:val="0"/>
        </w:rPr>
        <w:t xml:space="preserve">2. Jelen megállapodás a Felek aláírásával 4 eredeti példányban készül, mindkét fél számára 2-2 példányban.</w:t>
      </w:r>
    </w:p>
    <w:p w:rsidR="00000000" w:rsidDel="00000000" w:rsidP="00000000" w:rsidRDefault="00000000" w:rsidRPr="00000000" w14:paraId="00000071">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2">
      <w:pPr>
        <w:pageBreakBefore w:val="0"/>
        <w:spacing w:line="300" w:lineRule="auto"/>
        <w:jc w:val="both"/>
        <w:rPr/>
      </w:pPr>
      <w:r w:rsidDel="00000000" w:rsidR="00000000" w:rsidRPr="00000000">
        <w:rPr>
          <w:rtl w:val="0"/>
        </w:rPr>
        <w:t xml:space="preserve">3. A felek megállapodnak, hogy a jelen megállapodásban foglaltak céljaikat és akaratukat minden tekintetben tartalmazza.</w:t>
      </w:r>
    </w:p>
    <w:p w:rsidR="00000000" w:rsidDel="00000000" w:rsidP="00000000" w:rsidRDefault="00000000" w:rsidRPr="00000000" w14:paraId="00000073">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4">
      <w:pPr>
        <w:pageBreakBefore w:val="0"/>
        <w:spacing w:line="300" w:lineRule="auto"/>
        <w:jc w:val="both"/>
        <w:rPr/>
      </w:pPr>
      <w:r w:rsidDel="00000000" w:rsidR="00000000" w:rsidRPr="00000000">
        <w:rPr>
          <w:rtl w:val="0"/>
        </w:rPr>
        <w:t xml:space="preserve">4. A felek jelen megállapodást elolvasták, értelmezték. Kijelentik, hogy nincs olyan tényről, körülményről tudomásuk, melynek ismeretében jelen megállapodást egyáltalán nem, vagy másként kötötték volna meg, erre tekintettel jelen megállapodást, mint akaratukkal mindenben egyezőt jóváhagyólag aláírják.</w:t>
      </w:r>
    </w:p>
    <w:p w:rsidR="00000000" w:rsidDel="00000000" w:rsidP="00000000" w:rsidRDefault="00000000" w:rsidRPr="00000000" w14:paraId="00000075">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6">
      <w:pPr>
        <w:pageBreakBefore w:val="0"/>
        <w:spacing w:line="300" w:lineRule="auto"/>
        <w:jc w:val="both"/>
        <w:rPr/>
      </w:pPr>
      <w:r w:rsidDel="00000000" w:rsidR="00000000" w:rsidRPr="00000000">
        <w:rPr>
          <w:rtl w:val="0"/>
        </w:rPr>
        <w:t xml:space="preserve">5. A Felek rögzítik továbbá, hogy a jelen megállapodással összefüggő adatok nem minősülnek üzleti titoknak, nem tarthatóak vissza üzleti titokra hivatkozással, amennyiben azok megismerését vagy nyilvánosságra hozatalát közérdekből elrendelik.</w:t>
      </w:r>
    </w:p>
    <w:p w:rsidR="00000000" w:rsidDel="00000000" w:rsidP="00000000" w:rsidRDefault="00000000" w:rsidRPr="00000000" w14:paraId="00000077">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8">
      <w:pPr>
        <w:pageBreakBefore w:val="0"/>
        <w:spacing w:line="300" w:lineRule="auto"/>
        <w:jc w:val="both"/>
        <w:rPr/>
      </w:pPr>
      <w:bookmarkStart w:colFirst="0" w:colLast="0" w:name="_heading=h.gjdgxs" w:id="0"/>
      <w:bookmarkEnd w:id="0"/>
      <w:r w:rsidDel="00000000" w:rsidR="00000000" w:rsidRPr="00000000">
        <w:rPr>
          <w:rtl w:val="0"/>
        </w:rPr>
        <w:t xml:space="preserve">Budapest, 20 ……………………….</w:t>
      </w:r>
    </w:p>
    <w:p w:rsidR="00000000" w:rsidDel="00000000" w:rsidP="00000000" w:rsidRDefault="00000000" w:rsidRPr="00000000" w14:paraId="00000079">
      <w:pPr>
        <w:pageBreakBefore w:val="0"/>
        <w:spacing w:line="300" w:lineRule="auto"/>
        <w:jc w:val="both"/>
        <w:rPr>
          <w:sz w:val="16"/>
          <w:szCs w:val="16"/>
        </w:rPr>
      </w:pPr>
      <w:r w:rsidDel="00000000" w:rsidR="00000000" w:rsidRPr="00000000">
        <w:rPr>
          <w:rtl w:val="0"/>
        </w:rPr>
      </w:r>
    </w:p>
    <w:p w:rsidR="00000000" w:rsidDel="00000000" w:rsidP="00000000" w:rsidRDefault="00000000" w:rsidRPr="00000000" w14:paraId="0000007A">
      <w:pPr>
        <w:pageBreakBefore w:val="0"/>
        <w:spacing w:before="240" w:line="360" w:lineRule="auto"/>
        <w:rPr/>
      </w:pPr>
      <w:r w:rsidDel="00000000" w:rsidR="00000000" w:rsidRPr="00000000">
        <w:rPr>
          <w:rtl w:val="0"/>
        </w:rPr>
        <w:t xml:space="preserve">________________________</w:t>
        <w:tab/>
        <w:tab/>
        <w:tab/>
        <w:t xml:space="preserve">________________________</w:t>
      </w:r>
    </w:p>
    <w:p w:rsidR="00000000" w:rsidDel="00000000" w:rsidP="00000000" w:rsidRDefault="00000000" w:rsidRPr="00000000" w14:paraId="0000007B">
      <w:pPr>
        <w:pageBreakBefore w:val="0"/>
        <w:spacing w:before="240" w:line="360" w:lineRule="auto"/>
        <w:rPr>
          <w:b w:val="1"/>
        </w:rPr>
      </w:pPr>
      <w:r w:rsidDel="00000000" w:rsidR="00000000" w:rsidRPr="00000000">
        <w:rPr>
          <w:b w:val="1"/>
          <w:rtl w:val="0"/>
        </w:rPr>
        <w:t xml:space="preserve">Budapesti Ward Mária </w:t>
        <w:tab/>
        <w:tab/>
        <w:t xml:space="preserve">              </w:t>
        <w:tab/>
        <w:t xml:space="preserve">……………………………………. </w:t>
        <w:tab/>
        <w:tab/>
        <w:t xml:space="preserve">Iskola</w:t>
        <w:tab/>
        <w:t xml:space="preserve">       </w:t>
        <w:tab/>
        <w:t xml:space="preserve">     </w:t>
        <w:tab/>
        <w:tab/>
        <w:tab/>
        <w:tab/>
        <w:t xml:space="preserve">………………………………………</w:t>
      </w:r>
    </w:p>
    <w:p w:rsidR="00000000" w:rsidDel="00000000" w:rsidP="00000000" w:rsidRDefault="00000000" w:rsidRPr="00000000" w14:paraId="0000007C">
      <w:pPr>
        <w:pageBreakBefore w:val="0"/>
        <w:spacing w:before="240" w:line="360" w:lineRule="auto"/>
        <w:rPr>
          <w:b w:val="1"/>
        </w:rPr>
      </w:pPr>
      <w:r w:rsidDel="00000000" w:rsidR="00000000" w:rsidRPr="00000000">
        <w:rPr>
          <w:b w:val="1"/>
          <w:rtl w:val="0"/>
        </w:rPr>
        <w:t xml:space="preserve"> Képviseli: Kalmanovits Zoltán igazgató</w:t>
        <w:tab/>
        <w:tab/>
        <w:t xml:space="preserve">Képviseli: ………….................- igazgató</w:t>
      </w:r>
    </w:p>
    <w:p w:rsidR="00000000" w:rsidDel="00000000" w:rsidP="00000000" w:rsidRDefault="00000000" w:rsidRPr="00000000" w14:paraId="0000007D">
      <w:pPr>
        <w:pageBreakBefore w:val="0"/>
        <w:spacing w:before="240" w:line="300" w:lineRule="auto"/>
        <w:rPr>
          <w:sz w:val="16"/>
          <w:szCs w:val="16"/>
        </w:rPr>
      </w:pPr>
      <w:r w:rsidDel="00000000" w:rsidR="00000000" w:rsidRPr="00000000">
        <w:rPr>
          <w:rtl w:val="0"/>
        </w:rPr>
      </w:r>
    </w:p>
    <w:p w:rsidR="00000000" w:rsidDel="00000000" w:rsidP="00000000" w:rsidRDefault="00000000" w:rsidRPr="00000000" w14:paraId="0000007E">
      <w:pPr>
        <w:pageBreakBefore w:val="0"/>
        <w:spacing w:line="300" w:lineRule="auto"/>
        <w:rPr/>
      </w:pPr>
      <w:r w:rsidDel="00000000" w:rsidR="00000000" w:rsidRPr="00000000">
        <w:rPr>
          <w:rtl w:val="0"/>
        </w:rPr>
      </w:r>
    </w:p>
    <w:p w:rsidR="00000000" w:rsidDel="00000000" w:rsidP="00000000" w:rsidRDefault="00000000" w:rsidRPr="00000000" w14:paraId="0000007F">
      <w:pPr>
        <w:pageBreakBefore w:val="0"/>
        <w:spacing w:line="300" w:lineRule="auto"/>
        <w:rPr/>
      </w:pPr>
      <w:r w:rsidDel="00000000" w:rsidR="00000000" w:rsidRPr="00000000">
        <w:rPr>
          <w:rtl w:val="0"/>
        </w:rPr>
      </w:r>
    </w:p>
    <w:p w:rsidR="00000000" w:rsidDel="00000000" w:rsidP="00000000" w:rsidRDefault="00000000" w:rsidRPr="00000000" w14:paraId="00000080">
      <w:pPr>
        <w:pageBreakBefore w:val="0"/>
        <w:spacing w:line="300" w:lineRule="auto"/>
        <w:rPr/>
      </w:pPr>
      <w:r w:rsidDel="00000000" w:rsidR="00000000" w:rsidRPr="00000000">
        <w:rPr>
          <w:rtl w:val="0"/>
        </w:rPr>
        <w:t xml:space="preserve">Készült 2 példányban.</w:t>
      </w:r>
    </w:p>
    <w:p w:rsidR="00000000" w:rsidDel="00000000" w:rsidP="00000000" w:rsidRDefault="00000000" w:rsidRPr="00000000" w14:paraId="00000081">
      <w:pPr>
        <w:pageBreakBefore w:val="0"/>
        <w:spacing w:line="300" w:lineRule="auto"/>
        <w:rPr/>
      </w:pPr>
      <w:r w:rsidDel="00000000" w:rsidR="00000000" w:rsidRPr="00000000">
        <w:rPr>
          <w:rtl w:val="0"/>
        </w:rPr>
        <w:t xml:space="preserve">Kapja:</w:t>
      </w:r>
    </w:p>
    <w:p w:rsidR="00000000" w:rsidDel="00000000" w:rsidP="00000000" w:rsidRDefault="00000000" w:rsidRPr="00000000" w14:paraId="00000082">
      <w:pPr>
        <w:pageBreakBefore w:val="0"/>
        <w:spacing w:line="300" w:lineRule="auto"/>
        <w:rPr/>
      </w:pPr>
      <w:r w:rsidDel="00000000" w:rsidR="00000000" w:rsidRPr="00000000">
        <w:rPr>
          <w:rtl w:val="0"/>
        </w:rPr>
      </w:r>
    </w:p>
    <w:p w:rsidR="00000000" w:rsidDel="00000000" w:rsidP="00000000" w:rsidRDefault="00000000" w:rsidRPr="00000000" w14:paraId="00000083">
      <w:pPr>
        <w:pageBreakBefore w:val="0"/>
        <w:spacing w:line="300" w:lineRule="auto"/>
        <w:rPr/>
      </w:pPr>
      <w:r w:rsidDel="00000000" w:rsidR="00000000" w:rsidRPr="00000000">
        <w:rPr>
          <w:rtl w:val="0"/>
        </w:rPr>
        <w:t xml:space="preserve">1. példány: Budapesti Ward Mária Általános Iskola, Gimnázium és Zeneművészeti Szakgimnázium</w:t>
      </w:r>
    </w:p>
    <w:p w:rsidR="00000000" w:rsidDel="00000000" w:rsidP="00000000" w:rsidRDefault="00000000" w:rsidRPr="00000000" w14:paraId="00000084">
      <w:pPr>
        <w:pageBreakBefore w:val="0"/>
        <w:spacing w:line="300" w:lineRule="auto"/>
        <w:rPr/>
      </w:pPr>
      <w:r w:rsidDel="00000000" w:rsidR="00000000" w:rsidRPr="00000000">
        <w:rPr>
          <w:rtl w:val="0"/>
        </w:rPr>
      </w:r>
    </w:p>
    <w:p w:rsidR="00000000" w:rsidDel="00000000" w:rsidP="00000000" w:rsidRDefault="00000000" w:rsidRPr="00000000" w14:paraId="00000085">
      <w:pPr>
        <w:pageBreakBefore w:val="0"/>
        <w:spacing w:line="300" w:lineRule="auto"/>
        <w:rPr/>
      </w:pPr>
      <w:r w:rsidDel="00000000" w:rsidR="00000000" w:rsidRPr="00000000">
        <w:rPr>
          <w:rtl w:val="0"/>
        </w:rPr>
        <w:t xml:space="preserve">2. példány: …………………………………………………………</w:t>
      </w:r>
    </w:p>
    <w:p w:rsidR="00000000" w:rsidDel="00000000" w:rsidP="00000000" w:rsidRDefault="00000000" w:rsidRPr="00000000" w14:paraId="00000086">
      <w:pPr>
        <w:pageBreakBefore w:val="0"/>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rtl w:val="0"/>
      </w:rPr>
      <w:t xml:space="preserve">                                                                                                                Név:</w:t>
    </w:r>
  </w:p>
  <w:p w:rsidR="00000000" w:rsidDel="00000000" w:rsidP="00000000" w:rsidRDefault="00000000" w:rsidRPr="00000000" w14:paraId="0000008B">
    <w:pPr>
      <w:rPr/>
    </w:pPr>
    <w:r w:rsidDel="00000000" w:rsidR="00000000" w:rsidRPr="00000000">
      <w:rPr>
        <w:rtl w:val="0"/>
      </w:rPr>
      <w:t xml:space="preserve">                                                                                                                Születési év:</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AA5C2A"/>
    <w:pPr>
      <w:spacing w:after="0" w:line="240" w:lineRule="auto"/>
    </w:pPr>
    <w:rPr>
      <w:rFonts w:ascii="Times New Roman" w:cs="Times New Roman" w:eastAsia="Times New Roman" w:hAnsi="Times New Roman"/>
      <w:sz w:val="24"/>
      <w:szCs w:val="24"/>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BodyText23" w:customStyle="1">
    <w:name w:val="Body Text 23"/>
    <w:basedOn w:val="Norml"/>
    <w:rsid w:val="00AA5C2A"/>
    <w:pPr>
      <w:overflowPunct w:val="0"/>
      <w:autoSpaceDE w:val="0"/>
      <w:autoSpaceDN w:val="0"/>
      <w:adjustRightInd w:val="0"/>
      <w:ind w:left="567" w:hanging="567"/>
      <w:jc w:val="both"/>
    </w:pPr>
    <w:rPr>
      <w:szCs w:val="20"/>
    </w:rPr>
  </w:style>
  <w:style w:type="character" w:styleId="Hiperhivatkozs">
    <w:name w:val="Hyperlink"/>
    <w:rsid w:val="00AA5C2A"/>
    <w:rPr>
      <w:color w:val="0000ff"/>
      <w:u w:val="single"/>
    </w:rPr>
  </w:style>
  <w:style w:type="paragraph" w:styleId="a" w:customStyle="1">
    <w:uiPriority w:val="22"/>
    <w:qFormat w:val="1"/>
    <w:rsid w:val="00AA5C2A"/>
    <w:pPr>
      <w:spacing w:after="0" w:line="240" w:lineRule="auto"/>
    </w:pPr>
    <w:rPr>
      <w:rFonts w:ascii="Times New Roman" w:cs="Times New Roman" w:eastAsia="Times New Roman" w:hAnsi="Times New Roman"/>
      <w:sz w:val="24"/>
      <w:szCs w:val="24"/>
      <w:lang w:eastAsia="hu-HU"/>
    </w:rPr>
  </w:style>
  <w:style w:type="character" w:styleId="Kiemels2">
    <w:name w:val="Strong"/>
    <w:basedOn w:val="Bekezdsalapbettpusa"/>
    <w:uiPriority w:val="22"/>
    <w:qFormat w:val="1"/>
    <w:rsid w:val="00AA5C2A"/>
    <w:rPr>
      <w:b w:val="1"/>
      <w:bCs w:val="1"/>
    </w:rPr>
  </w:style>
  <w:style w:type="paragraph" w:styleId="lfej">
    <w:name w:val="header"/>
    <w:basedOn w:val="Norml"/>
    <w:link w:val="lfejChar"/>
    <w:uiPriority w:val="99"/>
    <w:semiHidden w:val="1"/>
    <w:unhideWhenUsed w:val="1"/>
    <w:rsid w:val="00CA4E6A"/>
    <w:pPr>
      <w:tabs>
        <w:tab w:val="center" w:pos="4536"/>
        <w:tab w:val="right" w:pos="9072"/>
      </w:tabs>
    </w:pPr>
  </w:style>
  <w:style w:type="character" w:styleId="lfejChar" w:customStyle="1">
    <w:name w:val="Élőfej Char"/>
    <w:basedOn w:val="Bekezdsalapbettpusa"/>
    <w:link w:val="lfej"/>
    <w:uiPriority w:val="99"/>
    <w:semiHidden w:val="1"/>
    <w:rsid w:val="00CA4E6A"/>
    <w:rPr>
      <w:rFonts w:ascii="Times New Roman" w:cs="Times New Roman" w:eastAsia="Times New Roman" w:hAnsi="Times New Roman"/>
      <w:sz w:val="24"/>
      <w:szCs w:val="24"/>
      <w:lang w:eastAsia="hu-HU"/>
    </w:rPr>
  </w:style>
  <w:style w:type="paragraph" w:styleId="llb">
    <w:name w:val="footer"/>
    <w:basedOn w:val="Norml"/>
    <w:link w:val="llbChar"/>
    <w:uiPriority w:val="99"/>
    <w:unhideWhenUsed w:val="1"/>
    <w:rsid w:val="00CA4E6A"/>
    <w:pPr>
      <w:tabs>
        <w:tab w:val="center" w:pos="4536"/>
        <w:tab w:val="right" w:pos="9072"/>
      </w:tabs>
    </w:pPr>
  </w:style>
  <w:style w:type="character" w:styleId="llbChar" w:customStyle="1">
    <w:name w:val="Élőláb Char"/>
    <w:basedOn w:val="Bekezdsalapbettpusa"/>
    <w:link w:val="llb"/>
    <w:uiPriority w:val="99"/>
    <w:rsid w:val="00CA4E6A"/>
    <w:rPr>
      <w:rFonts w:ascii="Times New Roman" w:cs="Times New Roman" w:eastAsia="Times New Roman" w:hAnsi="Times New Roman"/>
      <w:sz w:val="24"/>
      <w:szCs w:val="24"/>
      <w:lang w:eastAsia="hu-HU"/>
    </w:rPr>
  </w:style>
  <w:style w:type="paragraph" w:styleId="Buborkszveg">
    <w:name w:val="Balloon Text"/>
    <w:basedOn w:val="Norml"/>
    <w:link w:val="BuborkszvegChar"/>
    <w:uiPriority w:val="99"/>
    <w:semiHidden w:val="1"/>
    <w:unhideWhenUsed w:val="1"/>
    <w:rsid w:val="005072D3"/>
    <w:rPr>
      <w:rFonts w:ascii="Segoe UI" w:cs="Segoe UI" w:hAnsi="Segoe UI"/>
      <w:sz w:val="18"/>
      <w:szCs w:val="18"/>
    </w:rPr>
  </w:style>
  <w:style w:type="character" w:styleId="BuborkszvegChar" w:customStyle="1">
    <w:name w:val="Buborékszöveg Char"/>
    <w:basedOn w:val="Bekezdsalapbettpusa"/>
    <w:link w:val="Buborkszveg"/>
    <w:uiPriority w:val="99"/>
    <w:semiHidden w:val="1"/>
    <w:rsid w:val="005072D3"/>
    <w:rPr>
      <w:rFonts w:ascii="Segoe UI" w:cs="Segoe UI" w:eastAsia="Times New Roman" w:hAnsi="Segoe UI"/>
      <w:sz w:val="18"/>
      <w:szCs w:val="18"/>
      <w:lang w:eastAsia="hu-H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xQgKo8hmsUTbX2sewjjjSNQnQ==">AMUW2mV1ucurHxmqZheyLEHDzYBttL9GnMtlQuufow32CDGJL6ywYZBLuJQyqxpTSohIFt/lbMOLNeCQY618v1CRKMDHcbZhUchSZuIFLBX7zKQiU0SddnTvHbR6DpY5UFVOFhjE6jwL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2019-09-11T10:27:00Z</dcterms:created>
  <dc:creator>galambos.szilvia</dc:creator>
</cp:coreProperties>
</file>